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8ABB" w14:textId="393EE3FA" w:rsidR="00D74DEB" w:rsidRPr="00D74DEB" w:rsidRDefault="00D74DEB" w:rsidP="00D74DEB">
      <w:pPr>
        <w:spacing w:after="0" w:line="240" w:lineRule="auto"/>
        <w:rPr>
          <w:color w:val="FF0000"/>
          <w:sz w:val="24"/>
          <w:szCs w:val="24"/>
        </w:rPr>
      </w:pPr>
      <w:r w:rsidRPr="00D74DEB">
        <w:rPr>
          <w:color w:val="FF0000"/>
          <w:sz w:val="24"/>
          <w:szCs w:val="24"/>
        </w:rPr>
        <w:t>10-02-2022</w:t>
      </w:r>
    </w:p>
    <w:p w14:paraId="3CBCC650" w14:textId="3110B265" w:rsidR="00D74DEB" w:rsidRDefault="00D74DEB" w:rsidP="00D74DEB">
      <w:pPr>
        <w:spacing w:after="0" w:line="240" w:lineRule="auto"/>
      </w:pPr>
    </w:p>
    <w:p w14:paraId="6898A388" w14:textId="66BD4D64" w:rsidR="00D74DEB" w:rsidRPr="00D74DEB" w:rsidRDefault="00D74DEB" w:rsidP="00D74DEB">
      <w:pPr>
        <w:spacing w:after="0" w:line="240" w:lineRule="auto"/>
        <w:rPr>
          <w:color w:val="0070C0"/>
          <w:sz w:val="24"/>
          <w:szCs w:val="24"/>
        </w:rPr>
      </w:pPr>
      <w:r w:rsidRPr="00D74DEB">
        <w:rPr>
          <w:color w:val="0070C0"/>
          <w:sz w:val="24"/>
          <w:szCs w:val="24"/>
        </w:rPr>
        <w:t>L’AFDET Occitanie Midi-Pyrénées partenaire du lycée AIRBUS</w:t>
      </w:r>
    </w:p>
    <w:p w14:paraId="55192A07" w14:textId="416E3425" w:rsidR="00D74DEB" w:rsidRDefault="00D74DEB" w:rsidP="00D74DEB">
      <w:pPr>
        <w:spacing w:after="0" w:line="240" w:lineRule="auto"/>
      </w:pPr>
    </w:p>
    <w:p w14:paraId="3BD354F8" w14:textId="3073101D" w:rsidR="00D74DEB" w:rsidRDefault="00EC2930" w:rsidP="00D74DEB">
      <w:pPr>
        <w:spacing w:after="0" w:line="240" w:lineRule="auto"/>
      </w:pPr>
      <w:r>
        <w:rPr>
          <w:noProof/>
        </w:rPr>
        <w:drawing>
          <wp:inline distT="0" distB="0" distL="0" distR="0" wp14:anchorId="498743A6" wp14:editId="53F9C7CE">
            <wp:extent cx="1714500" cy="1724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3C55A" w14:textId="614D09D7" w:rsidR="00D74DEB" w:rsidRPr="00D10FA6" w:rsidRDefault="004A4D96" w:rsidP="00D74DEB">
      <w:pPr>
        <w:spacing w:after="0" w:line="240" w:lineRule="auto"/>
        <w:rPr>
          <w:color w:val="00B050"/>
        </w:rPr>
      </w:pPr>
      <w:r w:rsidRPr="00D10FA6">
        <w:rPr>
          <w:color w:val="00B050"/>
        </w:rPr>
        <w:t>Le lycée AIRBUS</w:t>
      </w:r>
      <w:r w:rsidR="009D17DB" w:rsidRPr="00D10FA6">
        <w:rPr>
          <w:color w:val="00B050"/>
        </w:rPr>
        <w:t xml:space="preserve"> implanté </w:t>
      </w:r>
      <w:r w:rsidR="00821AC8">
        <w:rPr>
          <w:color w:val="00B050"/>
        </w:rPr>
        <w:t>au cœur du site Saint-</w:t>
      </w:r>
      <w:r w:rsidR="00821AC8">
        <w:rPr>
          <w:rFonts w:cstheme="minorHAnsi"/>
          <w:color w:val="00B050"/>
        </w:rPr>
        <w:t>É</w:t>
      </w:r>
      <w:r w:rsidR="00821AC8">
        <w:rPr>
          <w:color w:val="00B050"/>
        </w:rPr>
        <w:t>loi à Toulouse</w:t>
      </w:r>
      <w:r w:rsidRPr="00D10FA6">
        <w:rPr>
          <w:color w:val="00B050"/>
        </w:rPr>
        <w:t>, adhérent de l’AFDET Occitanie Midi-Pyrénées</w:t>
      </w:r>
      <w:r w:rsidR="00821AC8">
        <w:rPr>
          <w:color w:val="00B050"/>
        </w:rPr>
        <w:t>,</w:t>
      </w:r>
      <w:r w:rsidRPr="00D10FA6">
        <w:rPr>
          <w:color w:val="00B050"/>
        </w:rPr>
        <w:t xml:space="preserve"> </w:t>
      </w:r>
      <w:r w:rsidR="009D17DB" w:rsidRPr="00D10FA6">
        <w:rPr>
          <w:color w:val="00B050"/>
        </w:rPr>
        <w:t>prévoit d’augmenter ses effectifs et ouvrir une nouvelle formation à la rentrée de septembre 2022.</w:t>
      </w:r>
      <w:r w:rsidRPr="00D10FA6">
        <w:rPr>
          <w:color w:val="00B050"/>
        </w:rPr>
        <w:t xml:space="preserve"> </w:t>
      </w:r>
      <w:r w:rsidR="009D17DB" w:rsidRPr="00D10FA6">
        <w:rPr>
          <w:color w:val="00B050"/>
        </w:rPr>
        <w:t>Il s’agit pour le plus gros con</w:t>
      </w:r>
      <w:r w:rsidR="00D10FA6" w:rsidRPr="00D10FA6">
        <w:rPr>
          <w:color w:val="00B050"/>
        </w:rPr>
        <w:t>s</w:t>
      </w:r>
      <w:r w:rsidR="009D17DB" w:rsidRPr="00D10FA6">
        <w:rPr>
          <w:color w:val="00B050"/>
        </w:rPr>
        <w:t>tructeur d’avion</w:t>
      </w:r>
      <w:r w:rsidR="003826DE">
        <w:rPr>
          <w:color w:val="00B050"/>
        </w:rPr>
        <w:t>s</w:t>
      </w:r>
      <w:r w:rsidR="009D17DB" w:rsidRPr="00D10FA6">
        <w:rPr>
          <w:color w:val="00B050"/>
        </w:rPr>
        <w:t xml:space="preserve"> de profiler les compétences dont aura besoin AIRBUS dans les années à venir.</w:t>
      </w:r>
    </w:p>
    <w:p w14:paraId="27FE9EDF" w14:textId="6E21AA79" w:rsidR="00D10FA6" w:rsidRDefault="00D10FA6" w:rsidP="00D74DEB">
      <w:pPr>
        <w:spacing w:after="0" w:line="240" w:lineRule="auto"/>
      </w:pPr>
    </w:p>
    <w:p w14:paraId="1C95DF84" w14:textId="70E48D74" w:rsidR="00D10FA6" w:rsidRDefault="00D10FA6" w:rsidP="00D74DEB">
      <w:pPr>
        <w:spacing w:after="0" w:line="240" w:lineRule="auto"/>
      </w:pPr>
      <w:r>
        <w:t>L’</w:t>
      </w:r>
      <w:r w:rsidRPr="00F831AD">
        <w:rPr>
          <w:b/>
          <w:bCs/>
        </w:rPr>
        <w:t xml:space="preserve">AFDET </w:t>
      </w:r>
      <w:r>
        <w:t xml:space="preserve">Occitanie Midi-Pyrénées partenaire du lycée et de l’entreprise </w:t>
      </w:r>
      <w:r w:rsidRPr="00F831AD">
        <w:rPr>
          <w:b/>
          <w:bCs/>
        </w:rPr>
        <w:t>AIRBUS</w:t>
      </w:r>
      <w:r>
        <w:t>, participe à faire découvrir les métiers de l’industrie aéronautique dans le cadre d</w:t>
      </w:r>
      <w:r w:rsidR="00526549">
        <w:t>’un</w:t>
      </w:r>
      <w:r>
        <w:t xml:space="preserve"> partenariat conventionné.</w:t>
      </w:r>
      <w:r w:rsidR="00526549">
        <w:t xml:space="preserve"> Faut-il rappeler </w:t>
      </w:r>
      <w:r w:rsidR="003826DE">
        <w:t xml:space="preserve">qu’Airbus prévoit </w:t>
      </w:r>
      <w:r w:rsidR="00526549">
        <w:t>1500 embauches en France, pour l’année 2022.</w:t>
      </w:r>
    </w:p>
    <w:p w14:paraId="7840466E" w14:textId="54DAD3C2" w:rsidR="00526549" w:rsidRDefault="00526549" w:rsidP="00D74DEB">
      <w:pPr>
        <w:spacing w:after="0" w:line="240" w:lineRule="auto"/>
      </w:pPr>
    </w:p>
    <w:p w14:paraId="69FAA599" w14:textId="378CC7BD" w:rsidR="00526549" w:rsidRDefault="00526549" w:rsidP="00D74DEB">
      <w:pPr>
        <w:spacing w:after="0" w:line="240" w:lineRule="auto"/>
      </w:pPr>
      <w:r>
        <w:t xml:space="preserve">Afin de </w:t>
      </w:r>
      <w:r w:rsidR="00F831AD">
        <w:t>faire découvrir les formations et les métiers aux élèves de 3</w:t>
      </w:r>
      <w:r w:rsidR="00F831AD" w:rsidRPr="00F831AD">
        <w:rPr>
          <w:vertAlign w:val="superscript"/>
        </w:rPr>
        <w:t>ème</w:t>
      </w:r>
      <w:r w:rsidR="00F831AD">
        <w:t xml:space="preserve"> de collège, candidats à l’entrée de septembre prochain dans l’un des cursus ouverts. L</w:t>
      </w:r>
      <w:r>
        <w:t xml:space="preserve">e </w:t>
      </w:r>
      <w:r w:rsidRPr="00F831AD">
        <w:rPr>
          <w:b/>
          <w:bCs/>
        </w:rPr>
        <w:t>lycée AIRBUS</w:t>
      </w:r>
      <w:r>
        <w:t xml:space="preserve"> organise ses portes ouvertes </w:t>
      </w:r>
      <w:r w:rsidR="00F831AD">
        <w:t xml:space="preserve">le samedi 19 mars 2022. </w:t>
      </w:r>
      <w:r w:rsidR="008224B4">
        <w:t xml:space="preserve">Depuis l’année dernière, le lycée Airbus s’inscrit dans une stratégie d’ouverture à d’autres entreprises du secteur aéronautique (Airbus </w:t>
      </w:r>
      <w:proofErr w:type="spellStart"/>
      <w:r w:rsidR="008224B4">
        <w:t>Defence</w:t>
      </w:r>
      <w:proofErr w:type="spellEnd"/>
      <w:r w:rsidR="008224B4">
        <w:t xml:space="preserve"> &amp; </w:t>
      </w:r>
      <w:proofErr w:type="spellStart"/>
      <w:r w:rsidR="008224B4">
        <w:t>Space</w:t>
      </w:r>
      <w:proofErr w:type="spellEnd"/>
      <w:r w:rsidR="008224B4">
        <w:t xml:space="preserve"> et ATR</w:t>
      </w:r>
      <w:r w:rsidR="00821AC8">
        <w:t>)</w:t>
      </w:r>
      <w:r w:rsidR="008224B4">
        <w:t>.</w:t>
      </w:r>
    </w:p>
    <w:p w14:paraId="76054A12" w14:textId="43F798F0" w:rsidR="00821AC8" w:rsidRDefault="00821AC8" w:rsidP="00D74DEB">
      <w:pPr>
        <w:spacing w:after="0" w:line="240" w:lineRule="auto"/>
      </w:pPr>
    </w:p>
    <w:p w14:paraId="7CED5E86" w14:textId="77777777" w:rsidR="00821AC8" w:rsidRDefault="00821AC8" w:rsidP="00D74DEB">
      <w:pPr>
        <w:spacing w:after="0" w:line="240" w:lineRule="auto"/>
      </w:pPr>
      <w:r>
        <w:t>Le système de formation porté par le lycée prépare à trois baccalauréats professionnels :</w:t>
      </w:r>
    </w:p>
    <w:p w14:paraId="0CB30788" w14:textId="7F7D40B7" w:rsidR="00821AC8" w:rsidRDefault="00821AC8" w:rsidP="00821AC8">
      <w:pPr>
        <w:pStyle w:val="Paragraphedeliste"/>
        <w:numPr>
          <w:ilvl w:val="0"/>
          <w:numId w:val="1"/>
        </w:numPr>
        <w:spacing w:after="0" w:line="240" w:lineRule="auto"/>
      </w:pPr>
      <w:r>
        <w:t>Aéronautique avec les options avionique, structure et systèmes,</w:t>
      </w:r>
    </w:p>
    <w:p w14:paraId="02948E58" w14:textId="4D58D743" w:rsidR="00821AC8" w:rsidRDefault="00821AC8" w:rsidP="00821AC8">
      <w:pPr>
        <w:pStyle w:val="Paragraphedeliste"/>
        <w:numPr>
          <w:ilvl w:val="0"/>
          <w:numId w:val="1"/>
        </w:numPr>
        <w:spacing w:after="0" w:line="240" w:lineRule="auto"/>
      </w:pPr>
      <w:r>
        <w:t>Technicien d’usinage</w:t>
      </w:r>
      <w:r w:rsidR="001064FC">
        <w:t>,</w:t>
      </w:r>
    </w:p>
    <w:p w14:paraId="64470792" w14:textId="0F0A3C1A" w:rsidR="001064FC" w:rsidRDefault="001064FC" w:rsidP="00821AC8">
      <w:pPr>
        <w:pStyle w:val="Paragraphedeliste"/>
        <w:numPr>
          <w:ilvl w:val="0"/>
          <w:numId w:val="1"/>
        </w:numPr>
        <w:spacing w:after="0" w:line="240" w:lineRule="auto"/>
      </w:pPr>
      <w:r>
        <w:t>Chaudronnerie</w:t>
      </w:r>
    </w:p>
    <w:p w14:paraId="04A8711F" w14:textId="50F1B0CA" w:rsidR="001064FC" w:rsidRDefault="001064FC" w:rsidP="001064FC">
      <w:pPr>
        <w:spacing w:after="0" w:line="240" w:lineRule="auto"/>
      </w:pPr>
      <w:proofErr w:type="gramStart"/>
      <w:r>
        <w:t>et</w:t>
      </w:r>
      <w:proofErr w:type="gramEnd"/>
      <w:r>
        <w:t xml:space="preserve"> il préparera en 1 an au CAP aéronautique, ouvert à des titulaires d’un baccalauréat professionnel ou technologique du secteur industriel.</w:t>
      </w:r>
    </w:p>
    <w:p w14:paraId="4D276DFC" w14:textId="0B139833" w:rsidR="001064FC" w:rsidRDefault="001064FC" w:rsidP="001064FC">
      <w:pPr>
        <w:spacing w:after="0" w:line="240" w:lineRule="auto"/>
      </w:pPr>
      <w:r>
        <w:t>Les</w:t>
      </w:r>
      <w:r w:rsidR="00F9679C">
        <w:t xml:space="preserve"> </w:t>
      </w:r>
      <w:r>
        <w:t>études de seconde et de première professionnelle</w:t>
      </w:r>
      <w:r w:rsidR="00F9679C">
        <w:t xml:space="preserve"> sont faites sous statut scolaire et la terminale professionnelle est faite en apprentissage. Une telle organisation pédagogique prépare avec rigueur les futurs professionnels aux attentes des entreprises qu’ils intègreront à la fin des trois années.</w:t>
      </w:r>
    </w:p>
    <w:p w14:paraId="09C29627" w14:textId="2D518F7C" w:rsidR="003826DE" w:rsidRPr="003D4AE1" w:rsidRDefault="003826DE" w:rsidP="001064FC">
      <w:pPr>
        <w:spacing w:after="0" w:line="240" w:lineRule="auto"/>
        <w:rPr>
          <w:b/>
          <w:bCs/>
        </w:rPr>
      </w:pPr>
      <w:r w:rsidRPr="003D4AE1">
        <w:rPr>
          <w:b/>
          <w:bCs/>
        </w:rPr>
        <w:t>Portes ouvertes au lycée Airbus</w:t>
      </w:r>
    </w:p>
    <w:p w14:paraId="2CFA5526" w14:textId="3F472139" w:rsidR="003826DE" w:rsidRDefault="003826DE" w:rsidP="001064FC">
      <w:pPr>
        <w:spacing w:after="0" w:line="240" w:lineRule="auto"/>
      </w:pPr>
      <w:r>
        <w:t>Samedi 19 mars2022 de 8h à 12h30</w:t>
      </w:r>
    </w:p>
    <w:p w14:paraId="26D25E53" w14:textId="7D0C7100" w:rsidR="003826DE" w:rsidRDefault="003826DE" w:rsidP="001064FC">
      <w:pPr>
        <w:spacing w:after="0" w:line="240" w:lineRule="auto"/>
      </w:pPr>
      <w:r>
        <w:t xml:space="preserve">Usine Airbus Saint-Eloi, 57 chemin du </w:t>
      </w:r>
      <w:r w:rsidR="003D4AE1">
        <w:t>S</w:t>
      </w:r>
      <w:r>
        <w:t xml:space="preserve">ang de </w:t>
      </w:r>
      <w:proofErr w:type="spellStart"/>
      <w:r>
        <w:t>Serp</w:t>
      </w:r>
      <w:proofErr w:type="spellEnd"/>
    </w:p>
    <w:p w14:paraId="61581478" w14:textId="766B740E" w:rsidR="003D4AE1" w:rsidRPr="005A0E2A" w:rsidRDefault="003D4AE1" w:rsidP="001064FC">
      <w:pPr>
        <w:spacing w:after="0" w:line="240" w:lineRule="auto"/>
        <w:rPr>
          <w:b/>
          <w:bCs/>
        </w:rPr>
      </w:pPr>
      <w:r w:rsidRPr="005A0E2A">
        <w:rPr>
          <w:b/>
          <w:bCs/>
        </w:rPr>
        <w:t xml:space="preserve">Consulter le site de l’établissement </w:t>
      </w:r>
      <w:r w:rsidR="00E51EC3" w:rsidRPr="005A0E2A">
        <w:rPr>
          <w:b/>
          <w:bCs/>
        </w:rPr>
        <w:t xml:space="preserve"> </w:t>
      </w:r>
      <w:hyperlink r:id="rId6" w:history="1">
        <w:r w:rsidR="00E51EC3" w:rsidRPr="005A0E2A">
          <w:rPr>
            <w:rStyle w:val="Lienhypertexte"/>
            <w:b/>
            <w:bCs/>
            <w:color w:val="00B0F0"/>
          </w:rPr>
          <w:t>i</w:t>
        </w:r>
        <w:r w:rsidR="00E51EC3" w:rsidRPr="005A0E2A">
          <w:rPr>
            <w:rStyle w:val="Lienhypertexte"/>
            <w:b/>
            <w:bCs/>
            <w:color w:val="00B0F0"/>
          </w:rPr>
          <w:t>c</w:t>
        </w:r>
        <w:r w:rsidR="00E51EC3" w:rsidRPr="005A0E2A">
          <w:rPr>
            <w:rStyle w:val="Lienhypertexte"/>
            <w:b/>
            <w:bCs/>
            <w:color w:val="00B0F0"/>
          </w:rPr>
          <w:t>i</w:t>
        </w:r>
      </w:hyperlink>
      <w:r w:rsidR="00E51EC3" w:rsidRPr="005A0E2A">
        <w:rPr>
          <w:b/>
          <w:bCs/>
        </w:rPr>
        <w:t xml:space="preserve"> </w:t>
      </w:r>
    </w:p>
    <w:sectPr w:rsidR="003D4AE1" w:rsidRPr="005A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B31BE"/>
    <w:multiLevelType w:val="hybridMultilevel"/>
    <w:tmpl w:val="B0EA9A1E"/>
    <w:lvl w:ilvl="0" w:tplc="B55E8F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EB"/>
    <w:rsid w:val="001064FC"/>
    <w:rsid w:val="003826DE"/>
    <w:rsid w:val="003D4AE1"/>
    <w:rsid w:val="004A4D96"/>
    <w:rsid w:val="00526549"/>
    <w:rsid w:val="005A0E2A"/>
    <w:rsid w:val="00821AC8"/>
    <w:rsid w:val="008224B4"/>
    <w:rsid w:val="009D17DB"/>
    <w:rsid w:val="00D10FA6"/>
    <w:rsid w:val="00D74DEB"/>
    <w:rsid w:val="00E51EC3"/>
    <w:rsid w:val="00EC2930"/>
    <w:rsid w:val="00F831AD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FDD5"/>
  <w15:chartTrackingRefBased/>
  <w15:docId w15:val="{633D3A22-E870-431C-924C-173A5ECF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A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4A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AE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ceeairbu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bressolles</dc:creator>
  <cp:keywords/>
  <dc:description/>
  <cp:lastModifiedBy>claudette bressolles</cp:lastModifiedBy>
  <cp:revision>1</cp:revision>
  <dcterms:created xsi:type="dcterms:W3CDTF">2022-02-10T16:58:00Z</dcterms:created>
  <dcterms:modified xsi:type="dcterms:W3CDTF">2022-02-10T18:17:00Z</dcterms:modified>
</cp:coreProperties>
</file>